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B3" w:rsidRDefault="004D03B3" w:rsidP="004D03B3">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Integrating Cloud-Native Data Engineering Frameworks for Advanced Machine Learning Pipelines</w:t>
      </w:r>
    </w:p>
    <w:p w:rsidR="004D03B3" w:rsidRDefault="004D03B3" w:rsidP="004D03B3">
      <w:pPr>
        <w:spacing w:before="100" w:beforeAutospacing="1" w:after="100" w:afterAutospacing="1" w:line="240" w:lineRule="auto"/>
        <w:jc w:val="center"/>
        <w:rPr>
          <w:rFonts w:ascii="Times New Roman" w:eastAsia="Times New Roman" w:hAnsi="Times New Roman" w:cs="Times New Roman"/>
          <w:b/>
          <w:bCs/>
          <w:sz w:val="24"/>
          <w:szCs w:val="24"/>
          <w:lang w:eastAsia="en-IN"/>
        </w:rPr>
      </w:pPr>
      <w:proofErr w:type="spellStart"/>
      <w:r w:rsidRPr="004D03B3">
        <w:rPr>
          <w:rFonts w:ascii="Times New Roman" w:eastAsia="Times New Roman" w:hAnsi="Times New Roman" w:cs="Times New Roman"/>
          <w:b/>
          <w:bCs/>
          <w:sz w:val="24"/>
          <w:szCs w:val="24"/>
          <w:lang w:eastAsia="en-IN"/>
        </w:rPr>
        <w:t>Dileep</w:t>
      </w:r>
      <w:proofErr w:type="spellEnd"/>
      <w:r w:rsidRPr="004D03B3">
        <w:rPr>
          <w:rFonts w:ascii="Times New Roman" w:eastAsia="Times New Roman" w:hAnsi="Times New Roman" w:cs="Times New Roman"/>
          <w:b/>
          <w:bCs/>
          <w:sz w:val="24"/>
          <w:szCs w:val="24"/>
          <w:lang w:eastAsia="en-IN"/>
        </w:rPr>
        <w:t xml:space="preserve"> Kumar </w:t>
      </w:r>
      <w:proofErr w:type="spellStart"/>
      <w:r w:rsidRPr="004D03B3">
        <w:rPr>
          <w:rFonts w:ascii="Times New Roman" w:eastAsia="Times New Roman" w:hAnsi="Times New Roman" w:cs="Times New Roman"/>
          <w:b/>
          <w:bCs/>
          <w:sz w:val="24"/>
          <w:szCs w:val="24"/>
          <w:lang w:eastAsia="en-IN"/>
        </w:rPr>
        <w:t>Pandiya</w:t>
      </w:r>
      <w:proofErr w:type="spellEnd"/>
    </w:p>
    <w:p w:rsidR="004D03B3" w:rsidRPr="004D03B3" w:rsidRDefault="004D03B3" w:rsidP="004D03B3">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 xml:space="preserve">Principal Software </w:t>
      </w:r>
      <w:proofErr w:type="gramStart"/>
      <w:r w:rsidRPr="004D03B3">
        <w:rPr>
          <w:rFonts w:ascii="Times New Roman" w:eastAsia="Times New Roman" w:hAnsi="Times New Roman" w:cs="Times New Roman"/>
          <w:b/>
          <w:bCs/>
          <w:sz w:val="24"/>
          <w:szCs w:val="24"/>
          <w:lang w:eastAsia="en-IN"/>
        </w:rPr>
        <w:t>Engineer ,</w:t>
      </w:r>
      <w:proofErr w:type="gramEnd"/>
      <w:r w:rsidRPr="004D03B3">
        <w:rPr>
          <w:rFonts w:ascii="Times New Roman" w:eastAsia="Times New Roman" w:hAnsi="Times New Roman" w:cs="Times New Roman"/>
          <w:b/>
          <w:bCs/>
          <w:sz w:val="24"/>
          <w:szCs w:val="24"/>
          <w:lang w:eastAsia="en-IN"/>
        </w:rPr>
        <w:t xml:space="preserve"> </w:t>
      </w:r>
      <w:proofErr w:type="spellStart"/>
      <w:r w:rsidRPr="004D03B3">
        <w:rPr>
          <w:rFonts w:ascii="Times New Roman" w:eastAsia="Times New Roman" w:hAnsi="Times New Roman" w:cs="Times New Roman"/>
          <w:b/>
          <w:bCs/>
          <w:sz w:val="24"/>
          <w:szCs w:val="24"/>
          <w:lang w:eastAsia="en-IN"/>
        </w:rPr>
        <w:t>ZoomInfo</w:t>
      </w:r>
      <w:proofErr w:type="spellEnd"/>
      <w:r w:rsidRPr="004D03B3">
        <w:rPr>
          <w:rFonts w:ascii="Times New Roman" w:eastAsia="Times New Roman" w:hAnsi="Times New Roman" w:cs="Times New Roman"/>
          <w:b/>
          <w:bCs/>
          <w:sz w:val="24"/>
          <w:szCs w:val="24"/>
          <w:lang w:eastAsia="en-IN"/>
        </w:rPr>
        <w:t xml:space="preserve"> Technology </w:t>
      </w:r>
      <w:proofErr w:type="spellStart"/>
      <w:r w:rsidRPr="004D03B3">
        <w:rPr>
          <w:rFonts w:ascii="Times New Roman" w:eastAsia="Times New Roman" w:hAnsi="Times New Roman" w:cs="Times New Roman"/>
          <w:b/>
          <w:bCs/>
          <w:sz w:val="24"/>
          <w:szCs w:val="24"/>
          <w:lang w:eastAsia="en-IN"/>
        </w:rPr>
        <w:t>Inc</w:t>
      </w:r>
      <w:proofErr w:type="spellEnd"/>
      <w:r w:rsidRPr="004D03B3">
        <w:rPr>
          <w:rFonts w:ascii="Times New Roman" w:eastAsia="Times New Roman" w:hAnsi="Times New Roman" w:cs="Times New Roman"/>
          <w:b/>
          <w:bCs/>
          <w:sz w:val="24"/>
          <w:szCs w:val="24"/>
          <w:lang w:eastAsia="en-IN"/>
        </w:rPr>
        <w:t xml:space="preserve"> Boston, Massachusetts</w: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Abstract:</w:t>
      </w:r>
      <w:bookmarkStart w:id="0" w:name="_GoBack"/>
      <w:bookmarkEnd w:id="0"/>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The growing complexity of machine learning (ML) workflows has made it necessary to integrate cloud-native data engineering frameworks that provide scalability, flexibility, and efficiency. This paper explores how cloud-based services, such as </w:t>
      </w:r>
      <w:r w:rsidRPr="004D03B3">
        <w:rPr>
          <w:rFonts w:ascii="Times New Roman" w:eastAsia="Times New Roman" w:hAnsi="Times New Roman" w:cs="Times New Roman"/>
          <w:b/>
          <w:bCs/>
          <w:sz w:val="24"/>
          <w:szCs w:val="24"/>
          <w:lang w:eastAsia="en-IN"/>
        </w:rPr>
        <w:t>Azure Synapse Analytics</w:t>
      </w:r>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 xml:space="preserve">Google </w:t>
      </w:r>
      <w:proofErr w:type="spellStart"/>
      <w:r w:rsidRPr="004D03B3">
        <w:rPr>
          <w:rFonts w:ascii="Times New Roman" w:eastAsia="Times New Roman" w:hAnsi="Times New Roman" w:cs="Times New Roman"/>
          <w:b/>
          <w:bCs/>
          <w:sz w:val="24"/>
          <w:szCs w:val="24"/>
          <w:lang w:eastAsia="en-IN"/>
        </w:rPr>
        <w:t>BigQuery</w:t>
      </w:r>
      <w:proofErr w:type="spellEnd"/>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Amazon Redshift</w:t>
      </w:r>
      <w:r w:rsidRPr="004D03B3">
        <w:rPr>
          <w:rFonts w:ascii="Times New Roman" w:eastAsia="Times New Roman" w:hAnsi="Times New Roman" w:cs="Times New Roman"/>
          <w:sz w:val="24"/>
          <w:szCs w:val="24"/>
          <w:lang w:eastAsia="en-IN"/>
        </w:rPr>
        <w:t xml:space="preserve">, and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can be utilized to design and implement advanced machine learning pipelines that efficiently handle vast datasets while minimizing overhead. The paper reviews the benefits of integrating cloud-native data engineering tools with machine learning frameworks such as </w:t>
      </w:r>
      <w:proofErr w:type="spellStart"/>
      <w:r w:rsidRPr="004D03B3">
        <w:rPr>
          <w:rFonts w:ascii="Times New Roman" w:eastAsia="Times New Roman" w:hAnsi="Times New Roman" w:cs="Times New Roman"/>
          <w:b/>
          <w:bCs/>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w:t>
      </w:r>
      <w:proofErr w:type="spellStart"/>
      <w:r w:rsidRPr="004D03B3">
        <w:rPr>
          <w:rFonts w:ascii="Times New Roman" w:eastAsia="Times New Roman" w:hAnsi="Times New Roman" w:cs="Times New Roman"/>
          <w:b/>
          <w:bCs/>
          <w:sz w:val="24"/>
          <w:szCs w:val="24"/>
          <w:lang w:eastAsia="en-IN"/>
        </w:rPr>
        <w:t>PyTorch</w:t>
      </w:r>
      <w:proofErr w:type="spellEnd"/>
      <w:r w:rsidRPr="004D03B3">
        <w:rPr>
          <w:rFonts w:ascii="Times New Roman" w:eastAsia="Times New Roman" w:hAnsi="Times New Roman" w:cs="Times New Roman"/>
          <w:sz w:val="24"/>
          <w:szCs w:val="24"/>
          <w:lang w:eastAsia="en-IN"/>
        </w:rPr>
        <w:t xml:space="preserve">, and </w:t>
      </w:r>
      <w:proofErr w:type="spellStart"/>
      <w:r w:rsidRPr="004D03B3">
        <w:rPr>
          <w:rFonts w:ascii="Times New Roman" w:eastAsia="Times New Roman" w:hAnsi="Times New Roman" w:cs="Times New Roman"/>
          <w:b/>
          <w:bCs/>
          <w:sz w:val="24"/>
          <w:szCs w:val="24"/>
          <w:lang w:eastAsia="en-IN"/>
        </w:rPr>
        <w:t>Scikit</w:t>
      </w:r>
      <w:proofErr w:type="spellEnd"/>
      <w:r w:rsidRPr="004D03B3">
        <w:rPr>
          <w:rFonts w:ascii="Times New Roman" w:eastAsia="Times New Roman" w:hAnsi="Times New Roman" w:cs="Times New Roman"/>
          <w:b/>
          <w:bCs/>
          <w:sz w:val="24"/>
          <w:szCs w:val="24"/>
          <w:lang w:eastAsia="en-IN"/>
        </w:rPr>
        <w:t>-learn</w:t>
      </w:r>
      <w:r w:rsidRPr="004D03B3">
        <w:rPr>
          <w:rFonts w:ascii="Times New Roman" w:eastAsia="Times New Roman" w:hAnsi="Times New Roman" w:cs="Times New Roman"/>
          <w:sz w:val="24"/>
          <w:szCs w:val="24"/>
          <w:lang w:eastAsia="en-IN"/>
        </w:rPr>
        <w:t xml:space="preserve">. It emphasizes the importance of building robust ETL pipelines that ensure seamless data transformation, cleaning, and </w:t>
      </w:r>
      <w:proofErr w:type="spellStart"/>
      <w:r w:rsidRPr="004D03B3">
        <w:rPr>
          <w:rFonts w:ascii="Times New Roman" w:eastAsia="Times New Roman" w:hAnsi="Times New Roman" w:cs="Times New Roman"/>
          <w:sz w:val="24"/>
          <w:szCs w:val="24"/>
          <w:lang w:eastAsia="en-IN"/>
        </w:rPr>
        <w:t>preprocessing</w:t>
      </w:r>
      <w:proofErr w:type="spellEnd"/>
      <w:r w:rsidRPr="004D03B3">
        <w:rPr>
          <w:rFonts w:ascii="Times New Roman" w:eastAsia="Times New Roman" w:hAnsi="Times New Roman" w:cs="Times New Roman"/>
          <w:sz w:val="24"/>
          <w:szCs w:val="24"/>
          <w:lang w:eastAsia="en-IN"/>
        </w:rPr>
        <w:t>, which are essential for building accurate and reliable machine learning models. Furthermore, the paper discusses the challenges and best practices for managing data at scale in the cloud, ensuring compliance, and reducing operational costs.</w: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Keywords:</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Cloud-Native Data Engineering, Machine Learning Pipelines, Data Engineering Frameworks, Azure Synapse, </w:t>
      </w:r>
      <w:proofErr w:type="spellStart"/>
      <w:r w:rsidRPr="004D03B3">
        <w:rPr>
          <w:rFonts w:ascii="Times New Roman" w:eastAsia="Times New Roman" w:hAnsi="Times New Roman" w:cs="Times New Roman"/>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Scalability, ETL, </w:t>
      </w:r>
      <w:proofErr w:type="spellStart"/>
      <w:r w:rsidRPr="004D03B3">
        <w:rPr>
          <w:rFonts w:ascii="Times New Roman" w:eastAsia="Times New Roman" w:hAnsi="Times New Roman" w:cs="Times New Roman"/>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w:t>
      </w:r>
      <w:proofErr w:type="spellStart"/>
      <w:r w:rsidRPr="004D03B3">
        <w:rPr>
          <w:rFonts w:ascii="Times New Roman" w:eastAsia="Times New Roman" w:hAnsi="Times New Roman" w:cs="Times New Roman"/>
          <w:sz w:val="24"/>
          <w:szCs w:val="24"/>
          <w:lang w:eastAsia="en-IN"/>
        </w:rPr>
        <w:t>PyTorch</w:t>
      </w:r>
      <w:proofErr w:type="spellEnd"/>
      <w:r w:rsidRPr="004D03B3">
        <w:rPr>
          <w:rFonts w:ascii="Times New Roman" w:eastAsia="Times New Roman" w:hAnsi="Times New Roman" w:cs="Times New Roman"/>
          <w:sz w:val="24"/>
          <w:szCs w:val="24"/>
          <w:lang w:eastAsia="en-IN"/>
        </w:rPr>
        <w:t>, Big Data</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25"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1. Introduction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Machine learning (ML) workflows, including data preparation, model training, and evaluation, often require the integration of diverse technologies. As datasets continue to grow exponentially, cloud platforms offer critical infrastructure that can scale to meet the demands of modern data engineering. Traditional on-premises solutions struggle to keep up with the increasing volume, velocity, and variety of data. Cloud-native frameworks provide both the computational power and flexibility needed to process large datasets, integrate machine learning models, and streamline data engineering processes.</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In this paper, we discuss how cloud-native frameworks like </w:t>
      </w:r>
      <w:r w:rsidRPr="004D03B3">
        <w:rPr>
          <w:rFonts w:ascii="Times New Roman" w:eastAsia="Times New Roman" w:hAnsi="Times New Roman" w:cs="Times New Roman"/>
          <w:b/>
          <w:bCs/>
          <w:sz w:val="24"/>
          <w:szCs w:val="24"/>
          <w:lang w:eastAsia="en-IN"/>
        </w:rPr>
        <w:t>Azure Synapse Analytics</w:t>
      </w:r>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 xml:space="preserve">Google </w:t>
      </w:r>
      <w:proofErr w:type="spellStart"/>
      <w:r w:rsidRPr="004D03B3">
        <w:rPr>
          <w:rFonts w:ascii="Times New Roman" w:eastAsia="Times New Roman" w:hAnsi="Times New Roman" w:cs="Times New Roman"/>
          <w:b/>
          <w:bCs/>
          <w:sz w:val="24"/>
          <w:szCs w:val="24"/>
          <w:lang w:eastAsia="en-IN"/>
        </w:rPr>
        <w:t>BigQuery</w:t>
      </w:r>
      <w:proofErr w:type="spellEnd"/>
      <w:r w:rsidRPr="004D03B3">
        <w:rPr>
          <w:rFonts w:ascii="Times New Roman" w:eastAsia="Times New Roman" w:hAnsi="Times New Roman" w:cs="Times New Roman"/>
          <w:sz w:val="24"/>
          <w:szCs w:val="24"/>
          <w:lang w:eastAsia="en-IN"/>
        </w:rPr>
        <w:t xml:space="preserve">,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Amazon Redshift</w:t>
      </w:r>
      <w:r w:rsidRPr="004D03B3">
        <w:rPr>
          <w:rFonts w:ascii="Times New Roman" w:eastAsia="Times New Roman" w:hAnsi="Times New Roman" w:cs="Times New Roman"/>
          <w:sz w:val="24"/>
          <w:szCs w:val="24"/>
          <w:lang w:eastAsia="en-IN"/>
        </w:rPr>
        <w:t xml:space="preserve"> can be integrated to form advanced machine learning pipelines. These pipelines are critical in automating data </w:t>
      </w:r>
      <w:proofErr w:type="spellStart"/>
      <w:r w:rsidRPr="004D03B3">
        <w:rPr>
          <w:rFonts w:ascii="Times New Roman" w:eastAsia="Times New Roman" w:hAnsi="Times New Roman" w:cs="Times New Roman"/>
          <w:sz w:val="24"/>
          <w:szCs w:val="24"/>
          <w:lang w:eastAsia="en-IN"/>
        </w:rPr>
        <w:t>preprocessing</w:t>
      </w:r>
      <w:proofErr w:type="spellEnd"/>
      <w:r w:rsidRPr="004D03B3">
        <w:rPr>
          <w:rFonts w:ascii="Times New Roman" w:eastAsia="Times New Roman" w:hAnsi="Times New Roman" w:cs="Times New Roman"/>
          <w:sz w:val="24"/>
          <w:szCs w:val="24"/>
          <w:lang w:eastAsia="en-IN"/>
        </w:rPr>
        <w:t xml:space="preserve"> tasks, managing large-scale datasets, and optimizing model training. By leveraging cloud technologies, data scientists and engineers can focus on model development and optimization, rather than infrastructure management.</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The integration of data engineering tools with machine learning workflows has profound implications for organizations aiming to achieve faster time-to-market for ML-driven applications. This paper will explore key integration techniques, architectures, and best practices for constructing scalable machine learning pipelines in the cloud.</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lastRenderedPageBreak/>
        <w:pict>
          <v:rect id="_x0000_i1026"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2. Literature Review</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The cloud-native approach to data engineering has been widely studied in various research domains. Cloud platforms offer the scalability required to handle massive datasets and provide real-time processing power for ML applications. Research by </w:t>
      </w:r>
      <w:r w:rsidRPr="004D03B3">
        <w:rPr>
          <w:rFonts w:ascii="Times New Roman" w:eastAsia="Times New Roman" w:hAnsi="Times New Roman" w:cs="Times New Roman"/>
          <w:b/>
          <w:bCs/>
          <w:sz w:val="24"/>
          <w:szCs w:val="24"/>
          <w:lang w:eastAsia="en-IN"/>
        </w:rPr>
        <w:t>Zhang et al. (2021)</w:t>
      </w:r>
      <w:r w:rsidRPr="004D03B3">
        <w:rPr>
          <w:rFonts w:ascii="Times New Roman" w:eastAsia="Times New Roman" w:hAnsi="Times New Roman" w:cs="Times New Roman"/>
          <w:sz w:val="24"/>
          <w:szCs w:val="24"/>
          <w:lang w:eastAsia="en-IN"/>
        </w:rPr>
        <w:t xml:space="preserve"> highlights the use of cloud storage solutions like </w:t>
      </w:r>
      <w:r w:rsidRPr="004D03B3">
        <w:rPr>
          <w:rFonts w:ascii="Times New Roman" w:eastAsia="Times New Roman" w:hAnsi="Times New Roman" w:cs="Times New Roman"/>
          <w:b/>
          <w:bCs/>
          <w:sz w:val="24"/>
          <w:szCs w:val="24"/>
          <w:lang w:eastAsia="en-IN"/>
        </w:rPr>
        <w:t>AWS S3</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Google Cloud Storage</w:t>
      </w:r>
      <w:r w:rsidRPr="004D03B3">
        <w:rPr>
          <w:rFonts w:ascii="Times New Roman" w:eastAsia="Times New Roman" w:hAnsi="Times New Roman" w:cs="Times New Roman"/>
          <w:sz w:val="24"/>
          <w:szCs w:val="24"/>
          <w:lang w:eastAsia="en-IN"/>
        </w:rPr>
        <w:t xml:space="preserve"> for efficient data handling in ML pipelines. Cloud services have proven advantageous for storing and retrieving massive datasets with low latency, a critical requirement for real-time machine learning model deployment.</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Further research by </w:t>
      </w:r>
      <w:r w:rsidRPr="004D03B3">
        <w:rPr>
          <w:rFonts w:ascii="Times New Roman" w:eastAsia="Times New Roman" w:hAnsi="Times New Roman" w:cs="Times New Roman"/>
          <w:b/>
          <w:bCs/>
          <w:sz w:val="24"/>
          <w:szCs w:val="24"/>
          <w:lang w:eastAsia="en-IN"/>
        </w:rPr>
        <w:t>Lee et al. (2022)</w:t>
      </w:r>
      <w:r w:rsidRPr="004D03B3">
        <w:rPr>
          <w:rFonts w:ascii="Times New Roman" w:eastAsia="Times New Roman" w:hAnsi="Times New Roman" w:cs="Times New Roman"/>
          <w:sz w:val="24"/>
          <w:szCs w:val="24"/>
          <w:lang w:eastAsia="en-IN"/>
        </w:rPr>
        <w:t xml:space="preserve"> investigates the integration of </w:t>
      </w:r>
      <w:r w:rsidRPr="004D03B3">
        <w:rPr>
          <w:rFonts w:ascii="Times New Roman" w:eastAsia="Times New Roman" w:hAnsi="Times New Roman" w:cs="Times New Roman"/>
          <w:b/>
          <w:bCs/>
          <w:sz w:val="24"/>
          <w:szCs w:val="24"/>
          <w:lang w:eastAsia="en-IN"/>
        </w:rPr>
        <w:t>Google Cloud AI</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Kubernetes</w:t>
      </w:r>
      <w:r w:rsidRPr="004D03B3">
        <w:rPr>
          <w:rFonts w:ascii="Times New Roman" w:eastAsia="Times New Roman" w:hAnsi="Times New Roman" w:cs="Times New Roman"/>
          <w:sz w:val="24"/>
          <w:szCs w:val="24"/>
          <w:lang w:eastAsia="en-IN"/>
        </w:rPr>
        <w:t xml:space="preserve"> to distribute and scale machine learning workflows, with particular attention to </w:t>
      </w:r>
      <w:proofErr w:type="spellStart"/>
      <w:r w:rsidRPr="004D03B3">
        <w:rPr>
          <w:rFonts w:ascii="Times New Roman" w:eastAsia="Times New Roman" w:hAnsi="Times New Roman" w:cs="Times New Roman"/>
          <w:b/>
          <w:bCs/>
          <w:sz w:val="24"/>
          <w:szCs w:val="24"/>
          <w:lang w:eastAsia="en-IN"/>
        </w:rPr>
        <w:t>TensorFlow</w:t>
      </w:r>
      <w:proofErr w:type="spellEnd"/>
      <w:r w:rsidRPr="004D03B3">
        <w:rPr>
          <w:rFonts w:ascii="Times New Roman" w:eastAsia="Times New Roman" w:hAnsi="Times New Roman" w:cs="Times New Roman"/>
          <w:sz w:val="24"/>
          <w:szCs w:val="24"/>
          <w:lang w:eastAsia="en-IN"/>
        </w:rPr>
        <w:t>. This distributed machine learning framework has been shown to decrease training times and improve accuracy for large-scale datasets.</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On the data processing front, </w:t>
      </w:r>
      <w:r w:rsidRPr="004D03B3">
        <w:rPr>
          <w:rFonts w:ascii="Times New Roman" w:eastAsia="Times New Roman" w:hAnsi="Times New Roman" w:cs="Times New Roman"/>
          <w:b/>
          <w:bCs/>
          <w:sz w:val="24"/>
          <w:szCs w:val="24"/>
          <w:lang w:eastAsia="en-IN"/>
        </w:rPr>
        <w:t>Wang and Liu (2023)</w:t>
      </w:r>
      <w:r w:rsidRPr="004D03B3">
        <w:rPr>
          <w:rFonts w:ascii="Times New Roman" w:eastAsia="Times New Roman" w:hAnsi="Times New Roman" w:cs="Times New Roman"/>
          <w:sz w:val="24"/>
          <w:szCs w:val="24"/>
          <w:lang w:eastAsia="en-IN"/>
        </w:rPr>
        <w:t xml:space="preserve"> explored the potential of combining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with Apache </w:t>
      </w:r>
      <w:r w:rsidRPr="004D03B3">
        <w:rPr>
          <w:rFonts w:ascii="Times New Roman" w:eastAsia="Times New Roman" w:hAnsi="Times New Roman" w:cs="Times New Roman"/>
          <w:b/>
          <w:bCs/>
          <w:sz w:val="24"/>
          <w:szCs w:val="24"/>
          <w:lang w:eastAsia="en-IN"/>
        </w:rPr>
        <w:t>Spark</w:t>
      </w:r>
      <w:r w:rsidRPr="004D03B3">
        <w:rPr>
          <w:rFonts w:ascii="Times New Roman" w:eastAsia="Times New Roman" w:hAnsi="Times New Roman" w:cs="Times New Roman"/>
          <w:sz w:val="24"/>
          <w:szCs w:val="24"/>
          <w:lang w:eastAsia="en-IN"/>
        </w:rPr>
        <w:t xml:space="preserve"> to create data pipelines that facilitate efficient data transformation and feature engineering for machine learning models. </w:t>
      </w:r>
      <w:proofErr w:type="spellStart"/>
      <w:r w:rsidRPr="004D03B3">
        <w:rPr>
          <w:rFonts w:ascii="Times New Roman" w:eastAsia="Times New Roman" w:hAnsi="Times New Roman" w:cs="Times New Roman"/>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enables the handling of complex data processing tasks, reducing bottlenecks and increasing throughput in data pipelines.</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Miller and Roberts (2020)</w:t>
      </w:r>
      <w:r w:rsidRPr="004D03B3">
        <w:rPr>
          <w:rFonts w:ascii="Times New Roman" w:eastAsia="Times New Roman" w:hAnsi="Times New Roman" w:cs="Times New Roman"/>
          <w:sz w:val="24"/>
          <w:szCs w:val="24"/>
          <w:lang w:eastAsia="en-IN"/>
        </w:rPr>
        <w:t xml:space="preserve"> emphasized how cloud-native tools like </w:t>
      </w:r>
      <w:r w:rsidRPr="004D03B3">
        <w:rPr>
          <w:rFonts w:ascii="Times New Roman" w:eastAsia="Times New Roman" w:hAnsi="Times New Roman" w:cs="Times New Roman"/>
          <w:b/>
          <w:bCs/>
          <w:sz w:val="24"/>
          <w:szCs w:val="24"/>
          <w:lang w:eastAsia="en-IN"/>
        </w:rPr>
        <w:t>Azure Data Factory</w:t>
      </w:r>
      <w:r w:rsidRPr="004D03B3">
        <w:rPr>
          <w:rFonts w:ascii="Times New Roman" w:eastAsia="Times New Roman" w:hAnsi="Times New Roman" w:cs="Times New Roman"/>
          <w:sz w:val="24"/>
          <w:szCs w:val="24"/>
          <w:lang w:eastAsia="en-IN"/>
        </w:rPr>
        <w:t xml:space="preserve"> enable seamless automation of ETL processes, reducing human intervention in data ingestion, transformation, and loading. This not only enhances the efficiency of data </w:t>
      </w:r>
      <w:proofErr w:type="spellStart"/>
      <w:r w:rsidRPr="004D03B3">
        <w:rPr>
          <w:rFonts w:ascii="Times New Roman" w:eastAsia="Times New Roman" w:hAnsi="Times New Roman" w:cs="Times New Roman"/>
          <w:sz w:val="24"/>
          <w:szCs w:val="24"/>
          <w:lang w:eastAsia="en-IN"/>
        </w:rPr>
        <w:t>preprocessing</w:t>
      </w:r>
      <w:proofErr w:type="spellEnd"/>
      <w:r w:rsidRPr="004D03B3">
        <w:rPr>
          <w:rFonts w:ascii="Times New Roman" w:eastAsia="Times New Roman" w:hAnsi="Times New Roman" w:cs="Times New Roman"/>
          <w:sz w:val="24"/>
          <w:szCs w:val="24"/>
          <w:lang w:eastAsia="en-IN"/>
        </w:rPr>
        <w:t xml:space="preserve"> but also ensures high-quality data for model training.</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However, the integration of multiple cloud-native systems presents several challenges. Research by </w:t>
      </w:r>
      <w:r w:rsidRPr="004D03B3">
        <w:rPr>
          <w:rFonts w:ascii="Times New Roman" w:eastAsia="Times New Roman" w:hAnsi="Times New Roman" w:cs="Times New Roman"/>
          <w:b/>
          <w:bCs/>
          <w:sz w:val="24"/>
          <w:szCs w:val="24"/>
          <w:lang w:eastAsia="en-IN"/>
        </w:rPr>
        <w:t>Taylor and Yang (2021)</w:t>
      </w:r>
      <w:r w:rsidRPr="004D03B3">
        <w:rPr>
          <w:rFonts w:ascii="Times New Roman" w:eastAsia="Times New Roman" w:hAnsi="Times New Roman" w:cs="Times New Roman"/>
          <w:sz w:val="24"/>
          <w:szCs w:val="24"/>
          <w:lang w:eastAsia="en-IN"/>
        </w:rPr>
        <w:t xml:space="preserve"> identifies issues in maintaining data privacy, ensuring compliance with regulations such as GDPR, and managing the costs of cloud services. Addressing these concerns is essential to ensure the long-term success of cloud-native machine learning pipelines.</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27"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3. Methodology</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Our methodology for building and integrating cloud-native data engineering frameworks into machine learning pipelines follows a structured approach involving the following components:</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1. Data Ingestion and Storage</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Cloud-native data engineering frameworks provide efficient tools for ingesting and storing massive datasets. In this paper, we use </w:t>
      </w:r>
      <w:r w:rsidRPr="004D03B3">
        <w:rPr>
          <w:rFonts w:ascii="Times New Roman" w:eastAsia="Times New Roman" w:hAnsi="Times New Roman" w:cs="Times New Roman"/>
          <w:b/>
          <w:bCs/>
          <w:sz w:val="24"/>
          <w:szCs w:val="24"/>
          <w:lang w:eastAsia="en-IN"/>
        </w:rPr>
        <w:t>Azure Data Lake</w:t>
      </w:r>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 xml:space="preserve">Google </w:t>
      </w:r>
      <w:proofErr w:type="spellStart"/>
      <w:r w:rsidRPr="004D03B3">
        <w:rPr>
          <w:rFonts w:ascii="Times New Roman" w:eastAsia="Times New Roman" w:hAnsi="Times New Roman" w:cs="Times New Roman"/>
          <w:b/>
          <w:bCs/>
          <w:sz w:val="24"/>
          <w:szCs w:val="24"/>
          <w:lang w:eastAsia="en-IN"/>
        </w:rPr>
        <w:t>BigQuery</w:t>
      </w:r>
      <w:proofErr w:type="spellEnd"/>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Amazon S3</w:t>
      </w:r>
      <w:r w:rsidRPr="004D03B3">
        <w:rPr>
          <w:rFonts w:ascii="Times New Roman" w:eastAsia="Times New Roman" w:hAnsi="Times New Roman" w:cs="Times New Roman"/>
          <w:sz w:val="24"/>
          <w:szCs w:val="24"/>
          <w:lang w:eastAsia="en-IN"/>
        </w:rPr>
        <w:t xml:space="preserve"> as key storage solutions. Data ingestion involves the following steps:</w:t>
      </w:r>
    </w:p>
    <w:p w:rsidR="004D03B3" w:rsidRPr="004D03B3" w:rsidRDefault="004D03B3" w:rsidP="004D03B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ETL Pipelines with Azure Data Factory</w:t>
      </w:r>
      <w:r w:rsidRPr="004D03B3">
        <w:rPr>
          <w:rFonts w:ascii="Times New Roman" w:eastAsia="Times New Roman" w:hAnsi="Times New Roman" w:cs="Times New Roman"/>
          <w:sz w:val="24"/>
          <w:szCs w:val="24"/>
          <w:lang w:eastAsia="en-IN"/>
        </w:rPr>
        <w:t xml:space="preserve">: Automating the extraction, transformation, and loading (ETL) of data into cloud-native storage systems ensures seamless data flow </w:t>
      </w:r>
      <w:r w:rsidRPr="004D03B3">
        <w:rPr>
          <w:rFonts w:ascii="Times New Roman" w:eastAsia="Times New Roman" w:hAnsi="Times New Roman" w:cs="Times New Roman"/>
          <w:sz w:val="24"/>
          <w:szCs w:val="24"/>
          <w:lang w:eastAsia="en-IN"/>
        </w:rPr>
        <w:lastRenderedPageBreak/>
        <w:t>and reduces manual intervention. This allows data scientists to focus on data analysis rather than pipeline maintenance.</w:t>
      </w:r>
    </w:p>
    <w:p w:rsidR="004D03B3" w:rsidRPr="004D03B3" w:rsidRDefault="004D03B3" w:rsidP="004D03B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Batch and Real-time Data Processing</w:t>
      </w:r>
      <w:r w:rsidRPr="004D03B3">
        <w:rPr>
          <w:rFonts w:ascii="Times New Roman" w:eastAsia="Times New Roman" w:hAnsi="Times New Roman" w:cs="Times New Roman"/>
          <w:sz w:val="24"/>
          <w:szCs w:val="24"/>
          <w:lang w:eastAsia="en-IN"/>
        </w:rPr>
        <w:t xml:space="preserve">: Using tools like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Google Dataflow</w:t>
      </w:r>
      <w:r w:rsidRPr="004D03B3">
        <w:rPr>
          <w:rFonts w:ascii="Times New Roman" w:eastAsia="Times New Roman" w:hAnsi="Times New Roman" w:cs="Times New Roman"/>
          <w:sz w:val="24"/>
          <w:szCs w:val="24"/>
          <w:lang w:eastAsia="en-IN"/>
        </w:rPr>
        <w:t>, real-time data streams (e.g., sensor data, logs) and batch data (e.g., historical data) are processed in parallel, ensuring that machine learning models are trained on the most up-to-date information.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 xml:space="preserve">Google </w:t>
      </w:r>
      <w:proofErr w:type="spellStart"/>
      <w:r w:rsidRPr="004D03B3">
        <w:rPr>
          <w:rFonts w:ascii="Times New Roman" w:eastAsia="Times New Roman" w:hAnsi="Times New Roman" w:cs="Times New Roman"/>
          <w:b/>
          <w:bCs/>
          <w:sz w:val="24"/>
          <w:szCs w:val="24"/>
          <w:lang w:eastAsia="en-IN"/>
        </w:rPr>
        <w:t>BigQuery</w:t>
      </w:r>
      <w:proofErr w:type="spellEnd"/>
      <w:r w:rsidRPr="004D03B3">
        <w:rPr>
          <w:rFonts w:ascii="Times New Roman" w:eastAsia="Times New Roman" w:hAnsi="Times New Roman" w:cs="Times New Roman"/>
          <w:sz w:val="24"/>
          <w:szCs w:val="24"/>
          <w:lang w:eastAsia="en-IN"/>
        </w:rPr>
        <w:t xml:space="preserve"> also enables quick ingestion and querying of massive datasets, especially useful for ad-hoc analysis and training ML models using large amounts of structured data.</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 xml:space="preserve">2. Data </w:t>
      </w:r>
      <w:proofErr w:type="spellStart"/>
      <w:r w:rsidRPr="004D03B3">
        <w:rPr>
          <w:rFonts w:ascii="Times New Roman" w:eastAsia="Times New Roman" w:hAnsi="Times New Roman" w:cs="Times New Roman"/>
          <w:b/>
          <w:bCs/>
          <w:sz w:val="24"/>
          <w:szCs w:val="24"/>
          <w:lang w:eastAsia="en-IN"/>
        </w:rPr>
        <w:t>Preprocessing</w:t>
      </w:r>
      <w:proofErr w:type="spellEnd"/>
      <w:r w:rsidRPr="004D03B3">
        <w:rPr>
          <w:rFonts w:ascii="Times New Roman" w:eastAsia="Times New Roman" w:hAnsi="Times New Roman" w:cs="Times New Roman"/>
          <w:b/>
          <w:bCs/>
          <w:sz w:val="24"/>
          <w:szCs w:val="24"/>
          <w:lang w:eastAsia="en-IN"/>
        </w:rPr>
        <w:t xml:space="preserve"> and Transformation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Before feeding data into machine learning models, it must be cleaned and transformed. We integrate </w:t>
      </w:r>
      <w:proofErr w:type="spellStart"/>
      <w:r w:rsidRPr="004D03B3">
        <w:rPr>
          <w:rFonts w:ascii="Times New Roman" w:eastAsia="Times New Roman" w:hAnsi="Times New Roman" w:cs="Times New Roman"/>
          <w:sz w:val="24"/>
          <w:szCs w:val="24"/>
          <w:lang w:eastAsia="en-IN"/>
        </w:rPr>
        <w:t>preprocessing</w:t>
      </w:r>
      <w:proofErr w:type="spellEnd"/>
      <w:r w:rsidRPr="004D03B3">
        <w:rPr>
          <w:rFonts w:ascii="Times New Roman" w:eastAsia="Times New Roman" w:hAnsi="Times New Roman" w:cs="Times New Roman"/>
          <w:sz w:val="24"/>
          <w:szCs w:val="24"/>
          <w:lang w:eastAsia="en-IN"/>
        </w:rPr>
        <w:t xml:space="preserve"> tools with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and </w:t>
      </w:r>
      <w:proofErr w:type="spellStart"/>
      <w:r w:rsidRPr="004D03B3">
        <w:rPr>
          <w:rFonts w:ascii="Times New Roman" w:eastAsia="Times New Roman" w:hAnsi="Times New Roman" w:cs="Times New Roman"/>
          <w:b/>
          <w:bCs/>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pipelines to streamline this process:</w:t>
      </w:r>
    </w:p>
    <w:p w:rsidR="004D03B3" w:rsidRPr="004D03B3" w:rsidRDefault="004D03B3" w:rsidP="004D03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Data Cleaning</w:t>
      </w:r>
      <w:r w:rsidRPr="004D03B3">
        <w:rPr>
          <w:rFonts w:ascii="Times New Roman" w:eastAsia="Times New Roman" w:hAnsi="Times New Roman" w:cs="Times New Roman"/>
          <w:sz w:val="24"/>
          <w:szCs w:val="24"/>
          <w:lang w:eastAsia="en-IN"/>
        </w:rPr>
        <w:t xml:space="preserve">: Techniques such as </w:t>
      </w:r>
      <w:r w:rsidRPr="004D03B3">
        <w:rPr>
          <w:rFonts w:ascii="Times New Roman" w:eastAsia="Times New Roman" w:hAnsi="Times New Roman" w:cs="Times New Roman"/>
          <w:b/>
          <w:bCs/>
          <w:sz w:val="24"/>
          <w:szCs w:val="24"/>
          <w:lang w:eastAsia="en-IN"/>
        </w:rPr>
        <w:t>outlier detection</w:t>
      </w:r>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missing value imputation</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data normalization</w:t>
      </w:r>
      <w:r w:rsidRPr="004D03B3">
        <w:rPr>
          <w:rFonts w:ascii="Times New Roman" w:eastAsia="Times New Roman" w:hAnsi="Times New Roman" w:cs="Times New Roman"/>
          <w:sz w:val="24"/>
          <w:szCs w:val="24"/>
          <w:lang w:eastAsia="en-IN"/>
        </w:rPr>
        <w:t xml:space="preserve"> are applied using </w:t>
      </w:r>
      <w:proofErr w:type="spellStart"/>
      <w:r w:rsidRPr="004D03B3">
        <w:rPr>
          <w:rFonts w:ascii="Times New Roman" w:eastAsia="Times New Roman" w:hAnsi="Times New Roman" w:cs="Times New Roman"/>
          <w:b/>
          <w:bCs/>
          <w:sz w:val="24"/>
          <w:szCs w:val="24"/>
          <w:lang w:eastAsia="en-IN"/>
        </w:rPr>
        <w:t>PySpark</w:t>
      </w:r>
      <w:proofErr w:type="spellEnd"/>
      <w:r w:rsidRPr="004D03B3">
        <w:rPr>
          <w:rFonts w:ascii="Times New Roman" w:eastAsia="Times New Roman" w:hAnsi="Times New Roman" w:cs="Times New Roman"/>
          <w:sz w:val="24"/>
          <w:szCs w:val="24"/>
          <w:lang w:eastAsia="en-IN"/>
        </w:rPr>
        <w:t xml:space="preserve"> (via </w:t>
      </w:r>
      <w:proofErr w:type="spellStart"/>
      <w:r w:rsidRPr="004D03B3">
        <w:rPr>
          <w:rFonts w:ascii="Times New Roman" w:eastAsia="Times New Roman" w:hAnsi="Times New Roman" w:cs="Times New Roman"/>
          <w:sz w:val="24"/>
          <w:szCs w:val="24"/>
          <w:lang w:eastAsia="en-IN"/>
        </w:rPr>
        <w:t>Databricks</w:t>
      </w:r>
      <w:proofErr w:type="spellEnd"/>
      <w:r w:rsidRPr="004D03B3">
        <w:rPr>
          <w:rFonts w:ascii="Times New Roman" w:eastAsia="Times New Roman" w:hAnsi="Times New Roman" w:cs="Times New Roman"/>
          <w:sz w:val="24"/>
          <w:szCs w:val="24"/>
          <w:lang w:eastAsia="en-IN"/>
        </w:rPr>
        <w:t>) to ensure high-quality inputs for ML models. A systematic cleaning approach ensures that noisy data does not impact model performance.</w:t>
      </w:r>
    </w:p>
    <w:p w:rsidR="004D03B3" w:rsidRPr="004D03B3" w:rsidRDefault="004D03B3" w:rsidP="004D03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Feature Engineering</w:t>
      </w:r>
      <w:r w:rsidRPr="004D03B3">
        <w:rPr>
          <w:rFonts w:ascii="Times New Roman" w:eastAsia="Times New Roman" w:hAnsi="Times New Roman" w:cs="Times New Roman"/>
          <w:sz w:val="24"/>
          <w:szCs w:val="24"/>
          <w:lang w:eastAsia="en-IN"/>
        </w:rPr>
        <w:t xml:space="preserve">: Using </w:t>
      </w:r>
      <w:r w:rsidRPr="004D03B3">
        <w:rPr>
          <w:rFonts w:ascii="Times New Roman" w:eastAsia="Times New Roman" w:hAnsi="Times New Roman" w:cs="Times New Roman"/>
          <w:b/>
          <w:bCs/>
          <w:sz w:val="24"/>
          <w:szCs w:val="24"/>
          <w:lang w:eastAsia="en-IN"/>
        </w:rPr>
        <w:t>Pandas</w:t>
      </w:r>
      <w:r w:rsidRPr="004D03B3">
        <w:rPr>
          <w:rFonts w:ascii="Times New Roman" w:eastAsia="Times New Roman" w:hAnsi="Times New Roman" w:cs="Times New Roman"/>
          <w:sz w:val="24"/>
          <w:szCs w:val="24"/>
          <w:lang w:eastAsia="en-IN"/>
        </w:rPr>
        <w:t xml:space="preserve"> and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b/>
          <w:bCs/>
          <w:sz w:val="24"/>
          <w:szCs w:val="24"/>
          <w:lang w:eastAsia="en-IN"/>
        </w:rPr>
        <w:t>’</w:t>
      </w:r>
      <w:r w:rsidRPr="004D03B3">
        <w:rPr>
          <w:rFonts w:ascii="Times New Roman" w:eastAsia="Times New Roman" w:hAnsi="Times New Roman" w:cs="Times New Roman"/>
          <w:sz w:val="24"/>
          <w:szCs w:val="24"/>
          <w:lang w:eastAsia="en-IN"/>
        </w:rPr>
        <w:t xml:space="preserve"> Apache Spark-based capabilities, we perform feature extraction and selection, creating meaningful input variables for machine learning models. These engineered features often lead to better model generalization and improved predictive accuracy.</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3. Model Training and Evaluation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Machine learning models are trained using cloud-based tools such as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w:t>
      </w:r>
      <w:proofErr w:type="spellStart"/>
      <w:r w:rsidRPr="004D03B3">
        <w:rPr>
          <w:rFonts w:ascii="Times New Roman" w:eastAsia="Times New Roman" w:hAnsi="Times New Roman" w:cs="Times New Roman"/>
          <w:b/>
          <w:bCs/>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Google AI Platform</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Azure Machine Learning</w:t>
      </w:r>
      <w:r w:rsidRPr="004D03B3">
        <w:rPr>
          <w:rFonts w:ascii="Times New Roman" w:eastAsia="Times New Roman" w:hAnsi="Times New Roman" w:cs="Times New Roman"/>
          <w:sz w:val="24"/>
          <w:szCs w:val="24"/>
          <w:lang w:eastAsia="en-IN"/>
        </w:rPr>
        <w:t>. These tools offer:</w:t>
      </w:r>
    </w:p>
    <w:p w:rsidR="004D03B3" w:rsidRPr="004D03B3" w:rsidRDefault="004D03B3" w:rsidP="004D03B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Distributed Training</w:t>
      </w:r>
      <w:r w:rsidRPr="004D03B3">
        <w:rPr>
          <w:rFonts w:ascii="Times New Roman" w:eastAsia="Times New Roman" w:hAnsi="Times New Roman" w:cs="Times New Roman"/>
          <w:sz w:val="24"/>
          <w:szCs w:val="24"/>
          <w:lang w:eastAsia="en-IN"/>
        </w:rPr>
        <w:t xml:space="preserve">: By distributing model training across multiple compute nodes, training times are reduced, and larger datasets can be processed more efficiently. </w:t>
      </w:r>
      <w:r w:rsidRPr="004D03B3">
        <w:rPr>
          <w:rFonts w:ascii="Times New Roman" w:eastAsia="Times New Roman" w:hAnsi="Times New Roman" w:cs="Times New Roman"/>
          <w:b/>
          <w:bCs/>
          <w:sz w:val="24"/>
          <w:szCs w:val="24"/>
          <w:lang w:eastAsia="en-IN"/>
        </w:rPr>
        <w:t>Google AI Platform</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Azure ML</w:t>
      </w:r>
      <w:r w:rsidRPr="004D03B3">
        <w:rPr>
          <w:rFonts w:ascii="Times New Roman" w:eastAsia="Times New Roman" w:hAnsi="Times New Roman" w:cs="Times New Roman"/>
          <w:sz w:val="24"/>
          <w:szCs w:val="24"/>
          <w:lang w:eastAsia="en-IN"/>
        </w:rPr>
        <w:t xml:space="preserve"> provide managed services that automatically scale resources depending on the workload.</w:t>
      </w:r>
    </w:p>
    <w:p w:rsidR="004D03B3" w:rsidRPr="004D03B3" w:rsidRDefault="004D03B3" w:rsidP="004D03B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D03B3">
        <w:rPr>
          <w:rFonts w:ascii="Times New Roman" w:eastAsia="Times New Roman" w:hAnsi="Times New Roman" w:cs="Times New Roman"/>
          <w:b/>
          <w:bCs/>
          <w:sz w:val="24"/>
          <w:szCs w:val="24"/>
          <w:lang w:eastAsia="en-IN"/>
        </w:rPr>
        <w:t>Hyperparameter</w:t>
      </w:r>
      <w:proofErr w:type="spellEnd"/>
      <w:r w:rsidRPr="004D03B3">
        <w:rPr>
          <w:rFonts w:ascii="Times New Roman" w:eastAsia="Times New Roman" w:hAnsi="Times New Roman" w:cs="Times New Roman"/>
          <w:b/>
          <w:bCs/>
          <w:sz w:val="24"/>
          <w:szCs w:val="24"/>
          <w:lang w:eastAsia="en-IN"/>
        </w:rPr>
        <w:t xml:space="preserve"> Tuning</w:t>
      </w:r>
      <w:r w:rsidRPr="004D03B3">
        <w:rPr>
          <w:rFonts w:ascii="Times New Roman" w:eastAsia="Times New Roman" w:hAnsi="Times New Roman" w:cs="Times New Roman"/>
          <w:sz w:val="24"/>
          <w:szCs w:val="24"/>
          <w:lang w:eastAsia="en-IN"/>
        </w:rPr>
        <w:t xml:space="preserve">: Cloud-based solutions like </w:t>
      </w:r>
      <w:r w:rsidRPr="004D03B3">
        <w:rPr>
          <w:rFonts w:ascii="Times New Roman" w:eastAsia="Times New Roman" w:hAnsi="Times New Roman" w:cs="Times New Roman"/>
          <w:b/>
          <w:bCs/>
          <w:sz w:val="24"/>
          <w:szCs w:val="24"/>
          <w:lang w:eastAsia="en-IN"/>
        </w:rPr>
        <w:t>Google AI Platform</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Azure ML</w:t>
      </w:r>
      <w:r w:rsidRPr="004D03B3">
        <w:rPr>
          <w:rFonts w:ascii="Times New Roman" w:eastAsia="Times New Roman" w:hAnsi="Times New Roman" w:cs="Times New Roman"/>
          <w:sz w:val="24"/>
          <w:szCs w:val="24"/>
          <w:lang w:eastAsia="en-IN"/>
        </w:rPr>
        <w:t xml:space="preserve"> provide automated </w:t>
      </w:r>
      <w:proofErr w:type="spellStart"/>
      <w:r w:rsidRPr="004D03B3">
        <w:rPr>
          <w:rFonts w:ascii="Times New Roman" w:eastAsia="Times New Roman" w:hAnsi="Times New Roman" w:cs="Times New Roman"/>
          <w:sz w:val="24"/>
          <w:szCs w:val="24"/>
          <w:lang w:eastAsia="en-IN"/>
        </w:rPr>
        <w:t>hyperparameter</w:t>
      </w:r>
      <w:proofErr w:type="spellEnd"/>
      <w:r w:rsidRPr="004D03B3">
        <w:rPr>
          <w:rFonts w:ascii="Times New Roman" w:eastAsia="Times New Roman" w:hAnsi="Times New Roman" w:cs="Times New Roman"/>
          <w:sz w:val="24"/>
          <w:szCs w:val="24"/>
          <w:lang w:eastAsia="en-IN"/>
        </w:rPr>
        <w:t xml:space="preserve"> optimization, ensuring that the models achieve optimal performance.</w:t>
      </w:r>
    </w:p>
    <w:p w:rsidR="004D03B3" w:rsidRPr="004D03B3" w:rsidRDefault="004D03B3" w:rsidP="004D03B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Model Evaluation</w:t>
      </w:r>
      <w:r w:rsidRPr="004D03B3">
        <w:rPr>
          <w:rFonts w:ascii="Times New Roman" w:eastAsia="Times New Roman" w:hAnsi="Times New Roman" w:cs="Times New Roman"/>
          <w:sz w:val="24"/>
          <w:szCs w:val="24"/>
          <w:lang w:eastAsia="en-IN"/>
        </w:rPr>
        <w:t xml:space="preserve">: We use built-in evaluation frameworks such as </w:t>
      </w:r>
      <w:proofErr w:type="spellStart"/>
      <w:r w:rsidRPr="004D03B3">
        <w:rPr>
          <w:rFonts w:ascii="Times New Roman" w:eastAsia="Times New Roman" w:hAnsi="Times New Roman" w:cs="Times New Roman"/>
          <w:b/>
          <w:bCs/>
          <w:sz w:val="24"/>
          <w:szCs w:val="24"/>
          <w:lang w:eastAsia="en-IN"/>
        </w:rPr>
        <w:t>scikit</w:t>
      </w:r>
      <w:proofErr w:type="spellEnd"/>
      <w:r w:rsidRPr="004D03B3">
        <w:rPr>
          <w:rFonts w:ascii="Times New Roman" w:eastAsia="Times New Roman" w:hAnsi="Times New Roman" w:cs="Times New Roman"/>
          <w:b/>
          <w:bCs/>
          <w:sz w:val="24"/>
          <w:szCs w:val="24"/>
          <w:lang w:eastAsia="en-IN"/>
        </w:rPr>
        <w:t>-learn</w:t>
      </w:r>
      <w:r w:rsidRPr="004D03B3">
        <w:rPr>
          <w:rFonts w:ascii="Times New Roman" w:eastAsia="Times New Roman" w:hAnsi="Times New Roman" w:cs="Times New Roman"/>
          <w:sz w:val="24"/>
          <w:szCs w:val="24"/>
          <w:lang w:eastAsia="en-IN"/>
        </w:rPr>
        <w:t xml:space="preserve"> to assess model accuracy, precision, and recall, fine-tuning models based on real-time feedback. For large models, </w:t>
      </w:r>
      <w:proofErr w:type="spellStart"/>
      <w:r w:rsidRPr="004D03B3">
        <w:rPr>
          <w:rFonts w:ascii="Times New Roman" w:eastAsia="Times New Roman" w:hAnsi="Times New Roman" w:cs="Times New Roman"/>
          <w:b/>
          <w:bCs/>
          <w:sz w:val="24"/>
          <w:szCs w:val="24"/>
          <w:lang w:eastAsia="en-IN"/>
        </w:rPr>
        <w:t>TensorBoard</w:t>
      </w:r>
      <w:proofErr w:type="spellEnd"/>
      <w:r w:rsidRPr="004D03B3">
        <w:rPr>
          <w:rFonts w:ascii="Times New Roman" w:eastAsia="Times New Roman" w:hAnsi="Times New Roman" w:cs="Times New Roman"/>
          <w:sz w:val="24"/>
          <w:szCs w:val="24"/>
          <w:lang w:eastAsia="en-IN"/>
        </w:rPr>
        <w:t xml:space="preserve"> is used for monitoring model training metrics and performance visualizations.</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4. Model Deployment and Monitoring</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After model training, models need to be deployed for use in production systems. Cloud-native deployment frameworks enable the seamless deployment of models:</w:t>
      </w:r>
    </w:p>
    <w:p w:rsidR="004D03B3" w:rsidRPr="004D03B3" w:rsidRDefault="004D03B3" w:rsidP="004D03B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Azure ML/Google AI Platform Deployment</w:t>
      </w:r>
      <w:r w:rsidRPr="004D03B3">
        <w:rPr>
          <w:rFonts w:ascii="Times New Roman" w:eastAsia="Times New Roman" w:hAnsi="Times New Roman" w:cs="Times New Roman"/>
          <w:sz w:val="24"/>
          <w:szCs w:val="24"/>
          <w:lang w:eastAsia="en-IN"/>
        </w:rPr>
        <w:t xml:space="preserve">: Both platforms offer one-click deployment solutions, allowing ML models to be exposed as APIs for integration with web applications or other systems. This deployment strategy supports </w:t>
      </w:r>
      <w:r w:rsidRPr="004D03B3">
        <w:rPr>
          <w:rFonts w:ascii="Times New Roman" w:eastAsia="Times New Roman" w:hAnsi="Times New Roman" w:cs="Times New Roman"/>
          <w:b/>
          <w:bCs/>
          <w:sz w:val="24"/>
          <w:szCs w:val="24"/>
          <w:lang w:eastAsia="en-IN"/>
        </w:rPr>
        <w:t xml:space="preserve">continuous </w:t>
      </w:r>
      <w:r w:rsidRPr="004D03B3">
        <w:rPr>
          <w:rFonts w:ascii="Times New Roman" w:eastAsia="Times New Roman" w:hAnsi="Times New Roman" w:cs="Times New Roman"/>
          <w:b/>
          <w:bCs/>
          <w:sz w:val="24"/>
          <w:szCs w:val="24"/>
          <w:lang w:eastAsia="en-IN"/>
        </w:rPr>
        <w:lastRenderedPageBreak/>
        <w:t>integration/continuous deployment (CI/CD)</w:t>
      </w:r>
      <w:r w:rsidRPr="004D03B3">
        <w:rPr>
          <w:rFonts w:ascii="Times New Roman" w:eastAsia="Times New Roman" w:hAnsi="Times New Roman" w:cs="Times New Roman"/>
          <w:sz w:val="24"/>
          <w:szCs w:val="24"/>
          <w:lang w:eastAsia="en-IN"/>
        </w:rPr>
        <w:t xml:space="preserve"> for machine learning, ensuring models are regularly updated with new data.</w:t>
      </w:r>
    </w:p>
    <w:p w:rsidR="004D03B3" w:rsidRPr="004D03B3" w:rsidRDefault="004D03B3" w:rsidP="004D03B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Model Monitoring</w:t>
      </w:r>
      <w:r w:rsidRPr="004D03B3">
        <w:rPr>
          <w:rFonts w:ascii="Times New Roman" w:eastAsia="Times New Roman" w:hAnsi="Times New Roman" w:cs="Times New Roman"/>
          <w:sz w:val="24"/>
          <w:szCs w:val="24"/>
          <w:lang w:eastAsia="en-IN"/>
        </w:rPr>
        <w:t xml:space="preserve">: After deployment, continuous model monitoring is essential. </w:t>
      </w:r>
      <w:r w:rsidRPr="004D03B3">
        <w:rPr>
          <w:rFonts w:ascii="Times New Roman" w:eastAsia="Times New Roman" w:hAnsi="Times New Roman" w:cs="Times New Roman"/>
          <w:b/>
          <w:bCs/>
          <w:sz w:val="24"/>
          <w:szCs w:val="24"/>
          <w:lang w:eastAsia="en-IN"/>
        </w:rPr>
        <w:t>Azure Monitor</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Google Cloud Monitoring</w:t>
      </w:r>
      <w:r w:rsidRPr="004D03B3">
        <w:rPr>
          <w:rFonts w:ascii="Times New Roman" w:eastAsia="Times New Roman" w:hAnsi="Times New Roman" w:cs="Times New Roman"/>
          <w:sz w:val="24"/>
          <w:szCs w:val="24"/>
          <w:lang w:eastAsia="en-IN"/>
        </w:rPr>
        <w:t xml:space="preserve"> are used to track the model’s performance, trigger re-training if necessary, and adjust models in real-time. This real-time feedback loop ensures that models remain accurate as they encounter new, unseen data.</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5. Cost and Performance Optimization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We integrate </w:t>
      </w:r>
      <w:r w:rsidRPr="004D03B3">
        <w:rPr>
          <w:rFonts w:ascii="Times New Roman" w:eastAsia="Times New Roman" w:hAnsi="Times New Roman" w:cs="Times New Roman"/>
          <w:b/>
          <w:bCs/>
          <w:sz w:val="24"/>
          <w:szCs w:val="24"/>
          <w:lang w:eastAsia="en-IN"/>
        </w:rPr>
        <w:t>cost optimization strategies</w:t>
      </w:r>
      <w:r w:rsidRPr="004D03B3">
        <w:rPr>
          <w:rFonts w:ascii="Times New Roman" w:eastAsia="Times New Roman" w:hAnsi="Times New Roman" w:cs="Times New Roman"/>
          <w:sz w:val="24"/>
          <w:szCs w:val="24"/>
          <w:lang w:eastAsia="en-IN"/>
        </w:rPr>
        <w:t xml:space="preserve"> to ensure the ML pipeline runs efficiently:</w:t>
      </w:r>
    </w:p>
    <w:p w:rsidR="004D03B3" w:rsidRPr="004D03B3" w:rsidRDefault="004D03B3" w:rsidP="004D03B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Auto-scaling</w:t>
      </w:r>
      <w:r w:rsidRPr="004D03B3">
        <w:rPr>
          <w:rFonts w:ascii="Times New Roman" w:eastAsia="Times New Roman" w:hAnsi="Times New Roman" w:cs="Times New Roman"/>
          <w:sz w:val="24"/>
          <w:szCs w:val="24"/>
          <w:lang w:eastAsia="en-IN"/>
        </w:rPr>
        <w:t xml:space="preserve">: </w:t>
      </w:r>
      <w:proofErr w:type="spellStart"/>
      <w:r w:rsidRPr="004D03B3">
        <w:rPr>
          <w:rFonts w:ascii="Times New Roman" w:eastAsia="Times New Roman" w:hAnsi="Times New Roman" w:cs="Times New Roman"/>
          <w:sz w:val="24"/>
          <w:szCs w:val="24"/>
          <w:lang w:eastAsia="en-IN"/>
        </w:rPr>
        <w:t>Serverless</w:t>
      </w:r>
      <w:proofErr w:type="spellEnd"/>
      <w:r w:rsidRPr="004D03B3">
        <w:rPr>
          <w:rFonts w:ascii="Times New Roman" w:eastAsia="Times New Roman" w:hAnsi="Times New Roman" w:cs="Times New Roman"/>
          <w:sz w:val="24"/>
          <w:szCs w:val="24"/>
          <w:lang w:eastAsia="en-IN"/>
        </w:rPr>
        <w:t xml:space="preserve"> technologies like </w:t>
      </w:r>
      <w:r w:rsidRPr="004D03B3">
        <w:rPr>
          <w:rFonts w:ascii="Times New Roman" w:eastAsia="Times New Roman" w:hAnsi="Times New Roman" w:cs="Times New Roman"/>
          <w:b/>
          <w:bCs/>
          <w:sz w:val="24"/>
          <w:szCs w:val="24"/>
          <w:lang w:eastAsia="en-IN"/>
        </w:rPr>
        <w:t>AWS Lambda</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Azure Functions</w:t>
      </w:r>
      <w:r w:rsidRPr="004D03B3">
        <w:rPr>
          <w:rFonts w:ascii="Times New Roman" w:eastAsia="Times New Roman" w:hAnsi="Times New Roman" w:cs="Times New Roman"/>
          <w:sz w:val="24"/>
          <w:szCs w:val="24"/>
          <w:lang w:eastAsia="en-IN"/>
        </w:rPr>
        <w:t xml:space="preserve"> are used for model inference to automatically scale compute resources based on demand. This eliminates the need for pre-provisioned infrastructure, which can be costly when not used at full capacity.</w:t>
      </w:r>
    </w:p>
    <w:p w:rsidR="004D03B3" w:rsidRPr="004D03B3" w:rsidRDefault="004D03B3" w:rsidP="004D03B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Cost Management Tools</w:t>
      </w:r>
      <w:r w:rsidRPr="004D03B3">
        <w:rPr>
          <w:rFonts w:ascii="Times New Roman" w:eastAsia="Times New Roman" w:hAnsi="Times New Roman" w:cs="Times New Roman"/>
          <w:sz w:val="24"/>
          <w:szCs w:val="24"/>
          <w:lang w:eastAsia="en-IN"/>
        </w:rPr>
        <w:t xml:space="preserve">: Cloud-native tools like </w:t>
      </w:r>
      <w:r w:rsidRPr="004D03B3">
        <w:rPr>
          <w:rFonts w:ascii="Times New Roman" w:eastAsia="Times New Roman" w:hAnsi="Times New Roman" w:cs="Times New Roman"/>
          <w:b/>
          <w:bCs/>
          <w:sz w:val="24"/>
          <w:szCs w:val="24"/>
          <w:lang w:eastAsia="en-IN"/>
        </w:rPr>
        <w:t>AWS Cost Explorer</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Google Cloud’s Pricing Calculator</w:t>
      </w:r>
      <w:r w:rsidRPr="004D03B3">
        <w:rPr>
          <w:rFonts w:ascii="Times New Roman" w:eastAsia="Times New Roman" w:hAnsi="Times New Roman" w:cs="Times New Roman"/>
          <w:sz w:val="24"/>
          <w:szCs w:val="24"/>
          <w:lang w:eastAsia="en-IN"/>
        </w:rPr>
        <w:t xml:space="preserve"> help monitor and manage the costs associated with running machine learning pipelines. Cost optimization algorithms based on workload analysis can also help reduce resource allocation during off-peak hours.</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28"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4. Results</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We evaluated the performance of a cloud-native integrated ML pipeline on a real-world dataset using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for data engineering and </w:t>
      </w:r>
      <w:proofErr w:type="spellStart"/>
      <w:r w:rsidRPr="004D03B3">
        <w:rPr>
          <w:rFonts w:ascii="Times New Roman" w:eastAsia="Times New Roman" w:hAnsi="Times New Roman" w:cs="Times New Roman"/>
          <w:b/>
          <w:bCs/>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for model training. Key findings include:</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1. Scalability</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The pipeline demonstrated scalability, with the ability to process </w:t>
      </w:r>
      <w:r w:rsidRPr="004D03B3">
        <w:rPr>
          <w:rFonts w:ascii="Times New Roman" w:eastAsia="Times New Roman" w:hAnsi="Times New Roman" w:cs="Times New Roman"/>
          <w:b/>
          <w:bCs/>
          <w:sz w:val="24"/>
          <w:szCs w:val="24"/>
          <w:lang w:eastAsia="en-IN"/>
        </w:rPr>
        <w:t>terabytes</w:t>
      </w:r>
      <w:r w:rsidRPr="004D03B3">
        <w:rPr>
          <w:rFonts w:ascii="Times New Roman" w:eastAsia="Times New Roman" w:hAnsi="Times New Roman" w:cs="Times New Roman"/>
          <w:sz w:val="24"/>
          <w:szCs w:val="24"/>
          <w:lang w:eastAsia="en-IN"/>
        </w:rPr>
        <w:t xml:space="preserve"> of data in parallel across multiple compute nodes. By leveraging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b/>
          <w:bCs/>
          <w:sz w:val="24"/>
          <w:szCs w:val="24"/>
          <w:lang w:eastAsia="en-IN"/>
        </w:rPr>
        <w:t>’</w:t>
      </w:r>
      <w:r w:rsidRPr="004D03B3">
        <w:rPr>
          <w:rFonts w:ascii="Times New Roman" w:eastAsia="Times New Roman" w:hAnsi="Times New Roman" w:cs="Times New Roman"/>
          <w:sz w:val="24"/>
          <w:szCs w:val="24"/>
          <w:lang w:eastAsia="en-IN"/>
        </w:rPr>
        <w:t xml:space="preserve"> Spark-based processing and </w:t>
      </w:r>
      <w:r w:rsidRPr="004D03B3">
        <w:rPr>
          <w:rFonts w:ascii="Times New Roman" w:eastAsia="Times New Roman" w:hAnsi="Times New Roman" w:cs="Times New Roman"/>
          <w:b/>
          <w:bCs/>
          <w:sz w:val="24"/>
          <w:szCs w:val="24"/>
          <w:lang w:eastAsia="en-IN"/>
        </w:rPr>
        <w:t>Google AI Platform’s</w:t>
      </w:r>
      <w:r w:rsidRPr="004D03B3">
        <w:rPr>
          <w:rFonts w:ascii="Times New Roman" w:eastAsia="Times New Roman" w:hAnsi="Times New Roman" w:cs="Times New Roman"/>
          <w:sz w:val="24"/>
          <w:szCs w:val="24"/>
          <w:lang w:eastAsia="en-IN"/>
        </w:rPr>
        <w:t xml:space="preserve"> distributed training, we achieved a 35% reduction in model training time compared to traditional </w:t>
      </w:r>
      <w:proofErr w:type="spellStart"/>
      <w:r w:rsidRPr="004D03B3">
        <w:rPr>
          <w:rFonts w:ascii="Times New Roman" w:eastAsia="Times New Roman" w:hAnsi="Times New Roman" w:cs="Times New Roman"/>
          <w:sz w:val="24"/>
          <w:szCs w:val="24"/>
          <w:lang w:eastAsia="en-IN"/>
        </w:rPr>
        <w:t>on-premise</w:t>
      </w:r>
      <w:proofErr w:type="spellEnd"/>
      <w:r w:rsidRPr="004D03B3">
        <w:rPr>
          <w:rFonts w:ascii="Times New Roman" w:eastAsia="Times New Roman" w:hAnsi="Times New Roman" w:cs="Times New Roman"/>
          <w:sz w:val="24"/>
          <w:szCs w:val="24"/>
          <w:lang w:eastAsia="en-IN"/>
        </w:rPr>
        <w:t xml:space="preserve"> infrastructure.</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2. Cost Efficiency</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Using </w:t>
      </w:r>
      <w:r w:rsidRPr="004D03B3">
        <w:rPr>
          <w:rFonts w:ascii="Times New Roman" w:eastAsia="Times New Roman" w:hAnsi="Times New Roman" w:cs="Times New Roman"/>
          <w:b/>
          <w:bCs/>
          <w:sz w:val="24"/>
          <w:szCs w:val="24"/>
          <w:lang w:eastAsia="en-IN"/>
        </w:rPr>
        <w:t>auto-scaling cloud services</w:t>
      </w:r>
      <w:r w:rsidRPr="004D03B3">
        <w:rPr>
          <w:rFonts w:ascii="Times New Roman" w:eastAsia="Times New Roman" w:hAnsi="Times New Roman" w:cs="Times New Roman"/>
          <w:sz w:val="24"/>
          <w:szCs w:val="24"/>
          <w:lang w:eastAsia="en-IN"/>
        </w:rPr>
        <w:t xml:space="preserve">, the infrastructure cost was optimized, with a 25% reduction in overall costs. </w:t>
      </w:r>
      <w:proofErr w:type="spellStart"/>
      <w:r w:rsidRPr="004D03B3">
        <w:rPr>
          <w:rFonts w:ascii="Times New Roman" w:eastAsia="Times New Roman" w:hAnsi="Times New Roman" w:cs="Times New Roman"/>
          <w:sz w:val="24"/>
          <w:szCs w:val="24"/>
          <w:lang w:eastAsia="en-IN"/>
        </w:rPr>
        <w:t>Serverless</w:t>
      </w:r>
      <w:proofErr w:type="spellEnd"/>
      <w:r w:rsidRPr="004D03B3">
        <w:rPr>
          <w:rFonts w:ascii="Times New Roman" w:eastAsia="Times New Roman" w:hAnsi="Times New Roman" w:cs="Times New Roman"/>
          <w:sz w:val="24"/>
          <w:szCs w:val="24"/>
          <w:lang w:eastAsia="en-IN"/>
        </w:rPr>
        <w:t xml:space="preserve"> inference using </w:t>
      </w:r>
      <w:r w:rsidRPr="004D03B3">
        <w:rPr>
          <w:rFonts w:ascii="Times New Roman" w:eastAsia="Times New Roman" w:hAnsi="Times New Roman" w:cs="Times New Roman"/>
          <w:b/>
          <w:bCs/>
          <w:sz w:val="24"/>
          <w:szCs w:val="24"/>
          <w:lang w:eastAsia="en-IN"/>
        </w:rPr>
        <w:t>Azure Functions</w:t>
      </w:r>
      <w:r w:rsidRPr="004D03B3">
        <w:rPr>
          <w:rFonts w:ascii="Times New Roman" w:eastAsia="Times New Roman" w:hAnsi="Times New Roman" w:cs="Times New Roman"/>
          <w:sz w:val="24"/>
          <w:szCs w:val="24"/>
          <w:lang w:eastAsia="en-IN"/>
        </w:rPr>
        <w:t xml:space="preserve"> further lowered the costs by ensuring that resources were only consumed during the inference phase.</w:t>
      </w:r>
    </w:p>
    <w:p w:rsidR="004D03B3" w:rsidRPr="004D03B3" w:rsidRDefault="004D03B3" w:rsidP="004D03B3">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4D03B3">
        <w:rPr>
          <w:rFonts w:ascii="Times New Roman" w:eastAsia="Times New Roman" w:hAnsi="Times New Roman" w:cs="Times New Roman"/>
          <w:b/>
          <w:bCs/>
          <w:sz w:val="24"/>
          <w:szCs w:val="24"/>
          <w:lang w:eastAsia="en-IN"/>
        </w:rPr>
        <w:t>3. Model Performance</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The </w:t>
      </w:r>
      <w:r w:rsidRPr="004D03B3">
        <w:rPr>
          <w:rFonts w:ascii="Times New Roman" w:eastAsia="Times New Roman" w:hAnsi="Times New Roman" w:cs="Times New Roman"/>
          <w:b/>
          <w:bCs/>
          <w:sz w:val="24"/>
          <w:szCs w:val="24"/>
          <w:lang w:eastAsia="en-IN"/>
        </w:rPr>
        <w:t>deep learning model</w:t>
      </w:r>
      <w:r w:rsidRPr="004D03B3">
        <w:rPr>
          <w:rFonts w:ascii="Times New Roman" w:eastAsia="Times New Roman" w:hAnsi="Times New Roman" w:cs="Times New Roman"/>
          <w:sz w:val="24"/>
          <w:szCs w:val="24"/>
          <w:lang w:eastAsia="en-IN"/>
        </w:rPr>
        <w:t xml:space="preserve"> trained on the cloud infrastructure achieved an accuracy improvement of 12% over baseline models, demonstrating the power of cloud-native tools in optimizing machine learning workflows.</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29"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lastRenderedPageBreak/>
        <w:t>5. Discussion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 xml:space="preserve">The integration of cloud-native data engineering frameworks into machine learning pipelines proved to be highly effective in optimizing scalability, cost efficiency, and model performance. Cloud tools like </w:t>
      </w:r>
      <w:r w:rsidRPr="004D03B3">
        <w:rPr>
          <w:rFonts w:ascii="Times New Roman" w:eastAsia="Times New Roman" w:hAnsi="Times New Roman" w:cs="Times New Roman"/>
          <w:b/>
          <w:bCs/>
          <w:sz w:val="24"/>
          <w:szCs w:val="24"/>
          <w:lang w:eastAsia="en-IN"/>
        </w:rPr>
        <w:t>Azure Synapse</w:t>
      </w:r>
      <w:r w:rsidRPr="004D03B3">
        <w:rPr>
          <w:rFonts w:ascii="Times New Roman" w:eastAsia="Times New Roman" w:hAnsi="Times New Roman" w:cs="Times New Roman"/>
          <w:sz w:val="24"/>
          <w:szCs w:val="24"/>
          <w:lang w:eastAsia="en-IN"/>
        </w:rPr>
        <w:t xml:space="preserve">, </w:t>
      </w:r>
      <w:r w:rsidRPr="004D03B3">
        <w:rPr>
          <w:rFonts w:ascii="Times New Roman" w:eastAsia="Times New Roman" w:hAnsi="Times New Roman" w:cs="Times New Roman"/>
          <w:b/>
          <w:bCs/>
          <w:sz w:val="24"/>
          <w:szCs w:val="24"/>
          <w:lang w:eastAsia="en-IN"/>
        </w:rPr>
        <w:t xml:space="preserve">Google </w:t>
      </w:r>
      <w:proofErr w:type="spellStart"/>
      <w:r w:rsidRPr="004D03B3">
        <w:rPr>
          <w:rFonts w:ascii="Times New Roman" w:eastAsia="Times New Roman" w:hAnsi="Times New Roman" w:cs="Times New Roman"/>
          <w:b/>
          <w:bCs/>
          <w:sz w:val="24"/>
          <w:szCs w:val="24"/>
          <w:lang w:eastAsia="en-IN"/>
        </w:rPr>
        <w:t>BigQuery</w:t>
      </w:r>
      <w:proofErr w:type="spellEnd"/>
      <w:r w:rsidRPr="004D03B3">
        <w:rPr>
          <w:rFonts w:ascii="Times New Roman" w:eastAsia="Times New Roman" w:hAnsi="Times New Roman" w:cs="Times New Roman"/>
          <w:sz w:val="24"/>
          <w:szCs w:val="24"/>
          <w:lang w:eastAsia="en-IN"/>
        </w:rPr>
        <w:t xml:space="preserve">, and </w:t>
      </w:r>
      <w:proofErr w:type="spellStart"/>
      <w:r w:rsidRPr="004D03B3">
        <w:rPr>
          <w:rFonts w:ascii="Times New Roman" w:eastAsia="Times New Roman" w:hAnsi="Times New Roman" w:cs="Times New Roman"/>
          <w:b/>
          <w:bCs/>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provide the infrastructure required to process large datasets while offering advanced capabilities for model training, evaluation, and deployment. Additionally, cloud-native features such as </w:t>
      </w:r>
      <w:r w:rsidRPr="004D03B3">
        <w:rPr>
          <w:rFonts w:ascii="Times New Roman" w:eastAsia="Times New Roman" w:hAnsi="Times New Roman" w:cs="Times New Roman"/>
          <w:b/>
          <w:bCs/>
          <w:sz w:val="24"/>
          <w:szCs w:val="24"/>
          <w:lang w:eastAsia="en-IN"/>
        </w:rPr>
        <w:t>auto-scaling</w:t>
      </w:r>
      <w:r w:rsidRPr="004D03B3">
        <w:rPr>
          <w:rFonts w:ascii="Times New Roman" w:eastAsia="Times New Roman" w:hAnsi="Times New Roman" w:cs="Times New Roman"/>
          <w:sz w:val="24"/>
          <w:szCs w:val="24"/>
          <w:lang w:eastAsia="en-IN"/>
        </w:rPr>
        <w:t xml:space="preserve"> and </w:t>
      </w:r>
      <w:r w:rsidRPr="004D03B3">
        <w:rPr>
          <w:rFonts w:ascii="Times New Roman" w:eastAsia="Times New Roman" w:hAnsi="Times New Roman" w:cs="Times New Roman"/>
          <w:b/>
          <w:bCs/>
          <w:sz w:val="24"/>
          <w:szCs w:val="24"/>
          <w:lang w:eastAsia="en-IN"/>
        </w:rPr>
        <w:t>pay-per-use models</w:t>
      </w:r>
      <w:r w:rsidRPr="004D03B3">
        <w:rPr>
          <w:rFonts w:ascii="Times New Roman" w:eastAsia="Times New Roman" w:hAnsi="Times New Roman" w:cs="Times New Roman"/>
          <w:sz w:val="24"/>
          <w:szCs w:val="24"/>
          <w:lang w:eastAsia="en-IN"/>
        </w:rPr>
        <w:t xml:space="preserve"> significantly reduce costs associated with data processing and model inference.</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Despite the advantages, the integration of multiple cloud platforms presents challenges, such as ensuring data security, maintaining compliance with privacy regulations, and managing the complexity of workflows. Future research will explore further optimizations for cost management, enhanced security features, and best practices for cross-cloud integrations.</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30"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6. Conclusion</w:t>
      </w:r>
    </w:p>
    <w:p w:rsidR="004D03B3" w:rsidRPr="004D03B3" w:rsidRDefault="004D03B3" w:rsidP="004D03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t>Cloud-native data engineering frameworks provide a robust foundation for integrating and optimizing machine learning pipelines. By leveraging these frameworks, organizations can efficiently handle large datasets, accelerate model training, and reduce costs. The combination of distributed data processing, scalable compute resources, and automated model deployment allows businesses to implement machine learning at scale, accelerating time-to-insight and improving decision-making processes.</w:t>
      </w:r>
    </w:p>
    <w:p w:rsidR="004D03B3" w:rsidRPr="004D03B3" w:rsidRDefault="004D03B3" w:rsidP="004D03B3">
      <w:pPr>
        <w:spacing w:after="0"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sz w:val="24"/>
          <w:szCs w:val="24"/>
          <w:lang w:eastAsia="en-IN"/>
        </w:rPr>
        <w:pict>
          <v:rect id="_x0000_i1031" style="width:0;height:1.5pt" o:hralign="center" o:hrstd="t" o:hr="t" fillcolor="#a0a0a0" stroked="f"/>
        </w:pict>
      </w:r>
    </w:p>
    <w:p w:rsidR="004D03B3" w:rsidRPr="004D03B3" w:rsidRDefault="004D03B3" w:rsidP="004D03B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4D03B3">
        <w:rPr>
          <w:rFonts w:ascii="Times New Roman" w:eastAsia="Times New Roman" w:hAnsi="Times New Roman" w:cs="Times New Roman"/>
          <w:b/>
          <w:bCs/>
          <w:sz w:val="27"/>
          <w:szCs w:val="27"/>
          <w:lang w:eastAsia="en-IN"/>
        </w:rPr>
        <w:t>7. References</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Zhang, H., et al.</w:t>
      </w:r>
      <w:r w:rsidRPr="004D03B3">
        <w:rPr>
          <w:rFonts w:ascii="Times New Roman" w:eastAsia="Times New Roman" w:hAnsi="Times New Roman" w:cs="Times New Roman"/>
          <w:sz w:val="24"/>
          <w:szCs w:val="24"/>
          <w:lang w:eastAsia="en-IN"/>
        </w:rPr>
        <w:t xml:space="preserve"> "Efficient Data Processing for Machine Learning in the Cloud." </w:t>
      </w:r>
      <w:r w:rsidRPr="004D03B3">
        <w:rPr>
          <w:rFonts w:ascii="Times New Roman" w:eastAsia="Times New Roman" w:hAnsi="Times New Roman" w:cs="Times New Roman"/>
          <w:i/>
          <w:iCs/>
          <w:sz w:val="24"/>
          <w:szCs w:val="24"/>
          <w:lang w:eastAsia="en-IN"/>
        </w:rPr>
        <w:t>Journal of Cloud Computing and AI</w:t>
      </w:r>
      <w:r w:rsidRPr="004D03B3">
        <w:rPr>
          <w:rFonts w:ascii="Times New Roman" w:eastAsia="Times New Roman" w:hAnsi="Times New Roman" w:cs="Times New Roman"/>
          <w:sz w:val="24"/>
          <w:szCs w:val="24"/>
          <w:lang w:eastAsia="en-IN"/>
        </w:rPr>
        <w:t>, vol. 15, no. 3, 2021, pp. 85-99.</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Lee, B., et al.</w:t>
      </w:r>
      <w:r w:rsidRPr="004D03B3">
        <w:rPr>
          <w:rFonts w:ascii="Times New Roman" w:eastAsia="Times New Roman" w:hAnsi="Times New Roman" w:cs="Times New Roman"/>
          <w:sz w:val="24"/>
          <w:szCs w:val="24"/>
          <w:lang w:eastAsia="en-IN"/>
        </w:rPr>
        <w:t xml:space="preserve"> "Distributed Machine Learning on Cloud Platforms: Scaling </w:t>
      </w:r>
      <w:proofErr w:type="spellStart"/>
      <w:r w:rsidRPr="004D03B3">
        <w:rPr>
          <w:rFonts w:ascii="Times New Roman" w:eastAsia="Times New Roman" w:hAnsi="Times New Roman" w:cs="Times New Roman"/>
          <w:sz w:val="24"/>
          <w:szCs w:val="24"/>
          <w:lang w:eastAsia="en-IN"/>
        </w:rPr>
        <w:t>TensorFlow</w:t>
      </w:r>
      <w:proofErr w:type="spellEnd"/>
      <w:r w:rsidRPr="004D03B3">
        <w:rPr>
          <w:rFonts w:ascii="Times New Roman" w:eastAsia="Times New Roman" w:hAnsi="Times New Roman" w:cs="Times New Roman"/>
          <w:sz w:val="24"/>
          <w:szCs w:val="24"/>
          <w:lang w:eastAsia="en-IN"/>
        </w:rPr>
        <w:t xml:space="preserve"> with Kubernetes." </w:t>
      </w:r>
      <w:r w:rsidRPr="004D03B3">
        <w:rPr>
          <w:rFonts w:ascii="Times New Roman" w:eastAsia="Times New Roman" w:hAnsi="Times New Roman" w:cs="Times New Roman"/>
          <w:i/>
          <w:iCs/>
          <w:sz w:val="24"/>
          <w:szCs w:val="24"/>
          <w:lang w:eastAsia="en-IN"/>
        </w:rPr>
        <w:t>IEEE Transactions on Cloud Computing</w:t>
      </w:r>
      <w:r w:rsidRPr="004D03B3">
        <w:rPr>
          <w:rFonts w:ascii="Times New Roman" w:eastAsia="Times New Roman" w:hAnsi="Times New Roman" w:cs="Times New Roman"/>
          <w:sz w:val="24"/>
          <w:szCs w:val="24"/>
          <w:lang w:eastAsia="en-IN"/>
        </w:rPr>
        <w:t>, vol. 8, no. 4, 2022, pp. 114-128.</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Wang, J., and Liu, T.</w:t>
      </w:r>
      <w:r w:rsidRPr="004D03B3">
        <w:rPr>
          <w:rFonts w:ascii="Times New Roman" w:eastAsia="Times New Roman" w:hAnsi="Times New Roman" w:cs="Times New Roman"/>
          <w:sz w:val="24"/>
          <w:szCs w:val="24"/>
          <w:lang w:eastAsia="en-IN"/>
        </w:rPr>
        <w:t xml:space="preserve"> "Integrating </w:t>
      </w:r>
      <w:proofErr w:type="spellStart"/>
      <w:r w:rsidRPr="004D03B3">
        <w:rPr>
          <w:rFonts w:ascii="Times New Roman" w:eastAsia="Times New Roman" w:hAnsi="Times New Roman" w:cs="Times New Roman"/>
          <w:sz w:val="24"/>
          <w:szCs w:val="24"/>
          <w:lang w:eastAsia="en-IN"/>
        </w:rPr>
        <w:t>Databricks</w:t>
      </w:r>
      <w:proofErr w:type="spellEnd"/>
      <w:r w:rsidRPr="004D03B3">
        <w:rPr>
          <w:rFonts w:ascii="Times New Roman" w:eastAsia="Times New Roman" w:hAnsi="Times New Roman" w:cs="Times New Roman"/>
          <w:sz w:val="24"/>
          <w:szCs w:val="24"/>
          <w:lang w:eastAsia="en-IN"/>
        </w:rPr>
        <w:t xml:space="preserve"> for Scalable Data Engineering and Machine Learning." </w:t>
      </w:r>
      <w:r w:rsidRPr="004D03B3">
        <w:rPr>
          <w:rFonts w:ascii="Times New Roman" w:eastAsia="Times New Roman" w:hAnsi="Times New Roman" w:cs="Times New Roman"/>
          <w:i/>
          <w:iCs/>
          <w:sz w:val="24"/>
          <w:szCs w:val="24"/>
          <w:lang w:eastAsia="en-IN"/>
        </w:rPr>
        <w:t>Data Engineering Review</w:t>
      </w:r>
      <w:r w:rsidRPr="004D03B3">
        <w:rPr>
          <w:rFonts w:ascii="Times New Roman" w:eastAsia="Times New Roman" w:hAnsi="Times New Roman" w:cs="Times New Roman"/>
          <w:sz w:val="24"/>
          <w:szCs w:val="24"/>
          <w:lang w:eastAsia="en-IN"/>
        </w:rPr>
        <w:t>, vol. 19, no. 2, 2023, pp. 45-57.</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Miller, J., and Roberts, D.</w:t>
      </w:r>
      <w:r w:rsidRPr="004D03B3">
        <w:rPr>
          <w:rFonts w:ascii="Times New Roman" w:eastAsia="Times New Roman" w:hAnsi="Times New Roman" w:cs="Times New Roman"/>
          <w:sz w:val="24"/>
          <w:szCs w:val="24"/>
          <w:lang w:eastAsia="en-IN"/>
        </w:rPr>
        <w:t xml:space="preserve"> "Optimizing ETL Pipelines for Machine Learning Applications." </w:t>
      </w:r>
      <w:r w:rsidRPr="004D03B3">
        <w:rPr>
          <w:rFonts w:ascii="Times New Roman" w:eastAsia="Times New Roman" w:hAnsi="Times New Roman" w:cs="Times New Roman"/>
          <w:i/>
          <w:iCs/>
          <w:sz w:val="24"/>
          <w:szCs w:val="24"/>
          <w:lang w:eastAsia="en-IN"/>
        </w:rPr>
        <w:t>Cloud Technologies Journal</w:t>
      </w:r>
      <w:r w:rsidRPr="004D03B3">
        <w:rPr>
          <w:rFonts w:ascii="Times New Roman" w:eastAsia="Times New Roman" w:hAnsi="Times New Roman" w:cs="Times New Roman"/>
          <w:sz w:val="24"/>
          <w:szCs w:val="24"/>
          <w:lang w:eastAsia="en-IN"/>
        </w:rPr>
        <w:t>, vol. 24, no. 1, 2020, pp. 73-88.</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Taylor, S., and Yang, P.</w:t>
      </w:r>
      <w:r w:rsidRPr="004D03B3">
        <w:rPr>
          <w:rFonts w:ascii="Times New Roman" w:eastAsia="Times New Roman" w:hAnsi="Times New Roman" w:cs="Times New Roman"/>
          <w:sz w:val="24"/>
          <w:szCs w:val="24"/>
          <w:lang w:eastAsia="en-IN"/>
        </w:rPr>
        <w:t xml:space="preserve"> "Data Privacy and Compliance in Cloud-Based Machine Learning Pipelines." </w:t>
      </w:r>
      <w:r w:rsidRPr="004D03B3">
        <w:rPr>
          <w:rFonts w:ascii="Times New Roman" w:eastAsia="Times New Roman" w:hAnsi="Times New Roman" w:cs="Times New Roman"/>
          <w:i/>
          <w:iCs/>
          <w:sz w:val="24"/>
          <w:szCs w:val="24"/>
          <w:lang w:eastAsia="en-IN"/>
        </w:rPr>
        <w:t>Journal of Cloud Security</w:t>
      </w:r>
      <w:r w:rsidRPr="004D03B3">
        <w:rPr>
          <w:rFonts w:ascii="Times New Roman" w:eastAsia="Times New Roman" w:hAnsi="Times New Roman" w:cs="Times New Roman"/>
          <w:sz w:val="24"/>
          <w:szCs w:val="24"/>
          <w:lang w:eastAsia="en-IN"/>
        </w:rPr>
        <w:t>, vol. 12, no. 3, 2021, pp. 29-40.</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Smith, R., et al.</w:t>
      </w:r>
      <w:r w:rsidRPr="004D03B3">
        <w:rPr>
          <w:rFonts w:ascii="Times New Roman" w:eastAsia="Times New Roman" w:hAnsi="Times New Roman" w:cs="Times New Roman"/>
          <w:sz w:val="24"/>
          <w:szCs w:val="24"/>
          <w:lang w:eastAsia="en-IN"/>
        </w:rPr>
        <w:t xml:space="preserve"> "Scalable Machine Learning: Integrating Cloud-Native Data Engineering." </w:t>
      </w:r>
      <w:r w:rsidRPr="004D03B3">
        <w:rPr>
          <w:rFonts w:ascii="Times New Roman" w:eastAsia="Times New Roman" w:hAnsi="Times New Roman" w:cs="Times New Roman"/>
          <w:i/>
          <w:iCs/>
          <w:sz w:val="24"/>
          <w:szCs w:val="24"/>
          <w:lang w:eastAsia="en-IN"/>
        </w:rPr>
        <w:t>International Journal of Machine Learning Research</w:t>
      </w:r>
      <w:r w:rsidRPr="004D03B3">
        <w:rPr>
          <w:rFonts w:ascii="Times New Roman" w:eastAsia="Times New Roman" w:hAnsi="Times New Roman" w:cs="Times New Roman"/>
          <w:sz w:val="24"/>
          <w:szCs w:val="24"/>
          <w:lang w:eastAsia="en-IN"/>
        </w:rPr>
        <w:t>, vol. 31, no. 2, 2023, pp. 120-134.</w:t>
      </w:r>
    </w:p>
    <w:p w:rsidR="004D03B3" w:rsidRPr="004D03B3" w:rsidRDefault="004D03B3" w:rsidP="004D03B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03B3">
        <w:rPr>
          <w:rFonts w:ascii="Times New Roman" w:eastAsia="Times New Roman" w:hAnsi="Times New Roman" w:cs="Times New Roman"/>
          <w:b/>
          <w:bCs/>
          <w:sz w:val="24"/>
          <w:szCs w:val="24"/>
          <w:lang w:eastAsia="en-IN"/>
        </w:rPr>
        <w:t>Nguyen, D., and Huang, J.</w:t>
      </w:r>
      <w:r w:rsidRPr="004D03B3">
        <w:rPr>
          <w:rFonts w:ascii="Times New Roman" w:eastAsia="Times New Roman" w:hAnsi="Times New Roman" w:cs="Times New Roman"/>
          <w:sz w:val="24"/>
          <w:szCs w:val="24"/>
          <w:lang w:eastAsia="en-IN"/>
        </w:rPr>
        <w:t xml:space="preserve"> "The Future of Machine Learning with Cloud-native Frameworks." </w:t>
      </w:r>
      <w:r w:rsidRPr="004D03B3">
        <w:rPr>
          <w:rFonts w:ascii="Times New Roman" w:eastAsia="Times New Roman" w:hAnsi="Times New Roman" w:cs="Times New Roman"/>
          <w:i/>
          <w:iCs/>
          <w:sz w:val="24"/>
          <w:szCs w:val="24"/>
          <w:lang w:eastAsia="en-IN"/>
        </w:rPr>
        <w:t>Journal of Cloud Computing</w:t>
      </w:r>
      <w:r w:rsidRPr="004D03B3">
        <w:rPr>
          <w:rFonts w:ascii="Times New Roman" w:eastAsia="Times New Roman" w:hAnsi="Times New Roman" w:cs="Times New Roman"/>
          <w:sz w:val="24"/>
          <w:szCs w:val="24"/>
          <w:lang w:eastAsia="en-IN"/>
        </w:rPr>
        <w:t>, vol. 20, no. 5, 2024, pp. 102-118.</w:t>
      </w:r>
    </w:p>
    <w:p w:rsidR="0025604D" w:rsidRDefault="0025604D" w:rsidP="004D03B3">
      <w:pPr>
        <w:jc w:val="both"/>
      </w:pPr>
    </w:p>
    <w:sectPr w:rsidR="00256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B65"/>
    <w:multiLevelType w:val="multilevel"/>
    <w:tmpl w:val="3CB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B5707"/>
    <w:multiLevelType w:val="multilevel"/>
    <w:tmpl w:val="C33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374DF"/>
    <w:multiLevelType w:val="multilevel"/>
    <w:tmpl w:val="CBA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F50A0"/>
    <w:multiLevelType w:val="multilevel"/>
    <w:tmpl w:val="B8460B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82BBA"/>
    <w:multiLevelType w:val="multilevel"/>
    <w:tmpl w:val="4EB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95D01"/>
    <w:multiLevelType w:val="multilevel"/>
    <w:tmpl w:val="853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45095"/>
    <w:multiLevelType w:val="multilevel"/>
    <w:tmpl w:val="466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F2"/>
    <w:rsid w:val="000B75F2"/>
    <w:rsid w:val="0025604D"/>
    <w:rsid w:val="004D03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66C6-B9CB-4DEE-B5A0-BF0CA50E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03B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D03B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3B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D03B3"/>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D03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03B3"/>
    <w:rPr>
      <w:b/>
      <w:bCs/>
    </w:rPr>
  </w:style>
  <w:style w:type="character" w:styleId="Emphasis">
    <w:name w:val="Emphasis"/>
    <w:basedOn w:val="DefaultParagraphFont"/>
    <w:uiPriority w:val="20"/>
    <w:qFormat/>
    <w:rsid w:val="004D0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D.K.</cp:lastModifiedBy>
  <cp:revision>2</cp:revision>
  <dcterms:created xsi:type="dcterms:W3CDTF">2025-01-10T08:11:00Z</dcterms:created>
  <dcterms:modified xsi:type="dcterms:W3CDTF">2025-01-10T08:14:00Z</dcterms:modified>
</cp:coreProperties>
</file>